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529"/>
      </w:tblGrid>
      <w:tr w:rsidR="007A3AC7" w:rsidTr="007A3AC7">
        <w:tc>
          <w:tcPr>
            <w:tcW w:w="4644" w:type="dxa"/>
          </w:tcPr>
          <w:p w:rsidR="007A3AC7" w:rsidRDefault="007A3AC7" w:rsidP="007A3AC7">
            <w:pPr>
              <w:pStyle w:val="Heading5"/>
              <w:tabs>
                <w:tab w:val="clear" w:pos="0"/>
                <w:tab w:val="left" w:pos="-284"/>
              </w:tabs>
              <w:ind w:left="-142" w:hanging="113"/>
              <w:jc w:val="both"/>
              <w:outlineLvl w:val="4"/>
              <w:rPr>
                <w:i/>
              </w:rPr>
            </w:pPr>
            <w:r>
              <w:rPr>
                <w:rFonts w:ascii="Times New Roman" w:hAnsi="Times New Roman"/>
                <w:i/>
                <w:sz w:val="48"/>
                <w:szCs w:val="48"/>
              </w:rPr>
              <w:t xml:space="preserve">   ART TRAVEL</w:t>
            </w:r>
            <w:r>
              <w:rPr>
                <w:rFonts w:ascii="Mystical" w:hAnsi="Mystical"/>
                <w:i/>
                <w:sz w:val="72"/>
              </w:rPr>
              <w:t xml:space="preserve">  </w:t>
            </w:r>
            <w:r>
              <w:rPr>
                <w:i/>
              </w:rPr>
              <w:t xml:space="preserve"> </w:t>
            </w:r>
          </w:p>
          <w:p w:rsidR="007A3AC7" w:rsidRDefault="007A3AC7" w:rsidP="007A3AC7">
            <w:pPr>
              <w:pStyle w:val="Heading4"/>
              <w:tabs>
                <w:tab w:val="clear" w:pos="0"/>
                <w:tab w:val="left" w:pos="-284"/>
              </w:tabs>
              <w:ind w:left="-142" w:hanging="113"/>
              <w:jc w:val="both"/>
              <w:outlineLvl w:val="3"/>
            </w:pPr>
            <w:r>
              <w:rPr>
                <w:rFonts w:ascii="HRTimes" w:hAnsi="HRTimes"/>
                <w:sz w:val="28"/>
              </w:rPr>
              <w:t xml:space="preserve">     </w:t>
            </w:r>
            <w:r>
              <w:rPr>
                <w:rFonts w:ascii="HRTimes" w:hAnsi="HRTimes"/>
                <w:i/>
                <w:szCs w:val="24"/>
                <w:lang w:val="hr-HR"/>
              </w:rPr>
              <w:t>Berislavićeva 1</w:t>
            </w:r>
            <w:r>
              <w:rPr>
                <w:rFonts w:ascii="HRTimes" w:hAnsi="HRTimes"/>
                <w:i/>
                <w:szCs w:val="24"/>
              </w:rPr>
              <w:t>6/1, Zagreb</w:t>
            </w:r>
            <w:r>
              <w:t xml:space="preserve">  </w:t>
            </w:r>
          </w:p>
          <w:p w:rsidR="007A3AC7" w:rsidRDefault="007A3AC7" w:rsidP="007A3AC7">
            <w:pPr>
              <w:pStyle w:val="Heading4"/>
              <w:tabs>
                <w:tab w:val="clear" w:pos="0"/>
                <w:tab w:val="left" w:pos="-284"/>
              </w:tabs>
              <w:ind w:left="-142" w:hanging="113"/>
              <w:jc w:val="both"/>
              <w:outlineLvl w:val="3"/>
            </w:pPr>
            <w:r>
              <w:rPr>
                <w:rFonts w:ascii="HRTimes" w:hAnsi="HRTimes"/>
                <w:i/>
                <w:szCs w:val="24"/>
              </w:rPr>
              <w:t xml:space="preserve">      tel. 01 4872 385</w:t>
            </w:r>
            <w:r>
              <w:t xml:space="preserve"> </w:t>
            </w:r>
          </w:p>
          <w:p w:rsidR="007A3AC7" w:rsidRDefault="007A3AC7" w:rsidP="007A3AC7">
            <w:pPr>
              <w:pStyle w:val="Heading4"/>
              <w:tabs>
                <w:tab w:val="clear" w:pos="0"/>
                <w:tab w:val="left" w:pos="-284"/>
              </w:tabs>
              <w:ind w:left="-142" w:hanging="113"/>
              <w:jc w:val="both"/>
              <w:outlineLvl w:val="3"/>
              <w:rPr>
                <w:rFonts w:ascii="HRTimes" w:hAnsi="HRTimes"/>
                <w:i/>
                <w:szCs w:val="24"/>
                <w:lang w:val="de-DE"/>
              </w:rPr>
            </w:pPr>
            <w:r>
              <w:rPr>
                <w:rFonts w:ascii="HRTimes" w:hAnsi="HRTimes"/>
                <w:i/>
                <w:szCs w:val="24"/>
              </w:rPr>
              <w:t xml:space="preserve">      </w:t>
            </w:r>
            <w:r>
              <w:rPr>
                <w:rFonts w:ascii="HRTimes" w:hAnsi="HRTimes"/>
                <w:i/>
                <w:szCs w:val="24"/>
                <w:lang w:val="de-DE"/>
              </w:rPr>
              <w:t>mob. 091 8999 723</w:t>
            </w:r>
          </w:p>
          <w:p w:rsidR="007A3AC7" w:rsidRDefault="007A3AC7" w:rsidP="007A3AC7">
            <w:pPr>
              <w:tabs>
                <w:tab w:val="left" w:pos="-284"/>
              </w:tabs>
              <w:ind w:left="-142" w:hanging="113"/>
              <w:rPr>
                <w:i/>
                <w:lang w:val="de-DE"/>
              </w:rPr>
            </w:pPr>
            <w:r>
              <w:rPr>
                <w:i/>
                <w:lang w:val="de-DE"/>
              </w:rPr>
              <w:t xml:space="preserve">     HR-AB-01-080220734</w:t>
            </w:r>
          </w:p>
          <w:p w:rsidR="007A3AC7" w:rsidRDefault="007A3AC7" w:rsidP="007A3AC7">
            <w:pPr>
              <w:tabs>
                <w:tab w:val="left" w:pos="-284"/>
              </w:tabs>
              <w:ind w:left="-142" w:hanging="113"/>
              <w:rPr>
                <w:i/>
                <w:lang w:val="pt-PT"/>
              </w:rPr>
            </w:pPr>
            <w:r>
              <w:rPr>
                <w:i/>
                <w:lang w:val="de-DE"/>
              </w:rPr>
              <w:t xml:space="preserve">     </w:t>
            </w:r>
            <w:r>
              <w:rPr>
                <w:i/>
                <w:lang w:val="pt-PT"/>
              </w:rPr>
              <w:t>www.art-travel.hr</w:t>
            </w:r>
          </w:p>
          <w:p w:rsidR="007A3AC7" w:rsidRDefault="007A3AC7" w:rsidP="007A3AC7">
            <w:pPr>
              <w:tabs>
                <w:tab w:val="left" w:pos="-284"/>
              </w:tabs>
              <w:ind w:left="-142" w:hanging="113"/>
              <w:rPr>
                <w:i/>
                <w:lang w:val="pt-PT"/>
              </w:rPr>
            </w:pPr>
            <w:r>
              <w:rPr>
                <w:i/>
                <w:lang w:val="pt-PT"/>
              </w:rPr>
              <w:t xml:space="preserve">     Žiro: HR9823900011100026219</w:t>
            </w:r>
          </w:p>
          <w:p w:rsidR="007A3AC7" w:rsidRDefault="007A3AC7" w:rsidP="007A3AC7">
            <w:pPr>
              <w:tabs>
                <w:tab w:val="left" w:pos="-284"/>
              </w:tabs>
              <w:ind w:left="-142" w:hanging="113"/>
            </w:pPr>
            <w:r>
              <w:rPr>
                <w:i/>
                <w:lang w:val="pt-PT"/>
              </w:rPr>
              <w:t xml:space="preserve">      e-mail: arttravelmarcello@inet.hr</w:t>
            </w:r>
          </w:p>
        </w:tc>
        <w:tc>
          <w:tcPr>
            <w:tcW w:w="5529" w:type="dxa"/>
          </w:tcPr>
          <w:p w:rsidR="007A3AC7" w:rsidRDefault="007A3AC7" w:rsidP="007A3AC7">
            <w:pPr>
              <w:tabs>
                <w:tab w:val="left" w:pos="-284"/>
              </w:tabs>
              <w:ind w:left="-142" w:hanging="113"/>
              <w:jc w:val="center"/>
            </w:pPr>
            <w:r>
              <w:rPr>
                <w:noProof/>
                <w:lang w:val="hr-HR" w:eastAsia="hr-HR"/>
              </w:rPr>
              <w:drawing>
                <wp:inline distT="0" distB="0" distL="0" distR="0">
                  <wp:extent cx="1476375" cy="1476375"/>
                  <wp:effectExtent l="19050" t="0" r="9525" b="0"/>
                  <wp:docPr id="1" name="Picture 1" descr="http://www.comas.eu/media/k2/items/cache/596/events-en-europain-201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as.eu/media/k2/items/cache/596/events-en-europain-2016_M.jpg"/>
                          <pic:cNvPicPr>
                            <a:picLocks noChangeAspect="1" noChangeArrowheads="1"/>
                          </pic:cNvPicPr>
                        </pic:nvPicPr>
                        <pic:blipFill>
                          <a:blip r:embed="rId5"/>
                          <a:srcRect/>
                          <a:stretch>
                            <a:fillRect/>
                          </a:stretch>
                        </pic:blipFill>
                        <pic:spPr bwMode="auto">
                          <a:xfrm>
                            <a:off x="0" y="0"/>
                            <a:ext cx="1476375" cy="1476375"/>
                          </a:xfrm>
                          <a:prstGeom prst="rect">
                            <a:avLst/>
                          </a:prstGeom>
                          <a:noFill/>
                          <a:ln w="9525">
                            <a:noFill/>
                            <a:miter lim="800000"/>
                            <a:headEnd/>
                            <a:tailEnd/>
                          </a:ln>
                        </pic:spPr>
                      </pic:pic>
                    </a:graphicData>
                  </a:graphic>
                </wp:inline>
              </w:drawing>
            </w:r>
            <w:r>
              <w:rPr>
                <w:noProof/>
                <w:lang w:val="hr-HR" w:eastAsia="hr-HR"/>
              </w:rPr>
              <w:drawing>
                <wp:anchor distT="0" distB="0" distL="114300" distR="114300" simplePos="0" relativeHeight="251661312" behindDoc="1" locked="0" layoutInCell="1" allowOverlap="1">
                  <wp:simplePos x="0" y="0"/>
                  <wp:positionH relativeFrom="column">
                    <wp:posOffset>3848100</wp:posOffset>
                  </wp:positionH>
                  <wp:positionV relativeFrom="paragraph">
                    <wp:posOffset>148590</wp:posOffset>
                  </wp:positionV>
                  <wp:extent cx="2240280" cy="2181225"/>
                  <wp:effectExtent l="19050" t="0" r="7620" b="0"/>
                  <wp:wrapNone/>
                  <wp:docPr id="4" name="Picture 4" descr="http://tradefair.directory/img/events/france/paris/europain-inter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defair.directory/img/events/france/paris/europain-intersuc.jpg"/>
                          <pic:cNvPicPr>
                            <a:picLocks noChangeAspect="1" noChangeArrowheads="1"/>
                          </pic:cNvPicPr>
                        </pic:nvPicPr>
                        <pic:blipFill>
                          <a:blip r:embed="rId6" r:link="rId7"/>
                          <a:srcRect/>
                          <a:stretch>
                            <a:fillRect/>
                          </a:stretch>
                        </pic:blipFill>
                        <pic:spPr bwMode="auto">
                          <a:xfrm>
                            <a:off x="0" y="0"/>
                            <a:ext cx="2240280" cy="2181225"/>
                          </a:xfrm>
                          <a:prstGeom prst="rect">
                            <a:avLst/>
                          </a:prstGeom>
                          <a:noFill/>
                          <a:ln w="9525">
                            <a:noFill/>
                            <a:miter lim="800000"/>
                            <a:headEnd/>
                            <a:tailEnd/>
                          </a:ln>
                        </pic:spPr>
                      </pic:pic>
                    </a:graphicData>
                  </a:graphic>
                </wp:anchor>
              </w:drawing>
            </w:r>
            <w:r>
              <w:rPr>
                <w:noProof/>
                <w:lang w:val="hr-HR" w:eastAsia="hr-HR"/>
              </w:rPr>
              <w:drawing>
                <wp:anchor distT="0" distB="0" distL="114300" distR="114300" simplePos="0" relativeHeight="251660288" behindDoc="1" locked="0" layoutInCell="1" allowOverlap="1">
                  <wp:simplePos x="0" y="0"/>
                  <wp:positionH relativeFrom="column">
                    <wp:posOffset>3848100</wp:posOffset>
                  </wp:positionH>
                  <wp:positionV relativeFrom="paragraph">
                    <wp:posOffset>148590</wp:posOffset>
                  </wp:positionV>
                  <wp:extent cx="2240280" cy="2181225"/>
                  <wp:effectExtent l="19050" t="0" r="7620" b="0"/>
                  <wp:wrapNone/>
                  <wp:docPr id="3" name="Picture 3" descr="http://tradefair.directory/img/events/france/paris/europain-inter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defair.directory/img/events/france/paris/europain-intersuc.jpg"/>
                          <pic:cNvPicPr>
                            <a:picLocks noChangeAspect="1" noChangeArrowheads="1"/>
                          </pic:cNvPicPr>
                        </pic:nvPicPr>
                        <pic:blipFill>
                          <a:blip r:embed="rId6" r:link="rId7"/>
                          <a:srcRect/>
                          <a:stretch>
                            <a:fillRect/>
                          </a:stretch>
                        </pic:blipFill>
                        <pic:spPr bwMode="auto">
                          <a:xfrm>
                            <a:off x="0" y="0"/>
                            <a:ext cx="2240280" cy="2181225"/>
                          </a:xfrm>
                          <a:prstGeom prst="rect">
                            <a:avLst/>
                          </a:prstGeom>
                          <a:noFill/>
                          <a:ln w="9525">
                            <a:noFill/>
                            <a:miter lim="800000"/>
                            <a:headEnd/>
                            <a:tailEnd/>
                          </a:ln>
                        </pic:spPr>
                      </pic:pic>
                    </a:graphicData>
                  </a:graphic>
                </wp:anchor>
              </w:drawing>
            </w:r>
            <w:r>
              <w:rPr>
                <w:noProof/>
                <w:lang w:val="hr-HR" w:eastAsia="hr-HR"/>
              </w:rPr>
              <w:drawing>
                <wp:anchor distT="0" distB="0" distL="114300" distR="114300" simplePos="0" relativeHeight="251659264" behindDoc="1" locked="0" layoutInCell="1" allowOverlap="1">
                  <wp:simplePos x="0" y="0"/>
                  <wp:positionH relativeFrom="column">
                    <wp:posOffset>3848100</wp:posOffset>
                  </wp:positionH>
                  <wp:positionV relativeFrom="paragraph">
                    <wp:posOffset>148590</wp:posOffset>
                  </wp:positionV>
                  <wp:extent cx="2240280" cy="2181225"/>
                  <wp:effectExtent l="19050" t="0" r="7620" b="0"/>
                  <wp:wrapNone/>
                  <wp:docPr id="2" name="Picture 2" descr="http://tradefair.directory/img/events/france/paris/europain-inters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fair.directory/img/events/france/paris/europain-intersuc.jpg"/>
                          <pic:cNvPicPr>
                            <a:picLocks noChangeAspect="1" noChangeArrowheads="1"/>
                          </pic:cNvPicPr>
                        </pic:nvPicPr>
                        <pic:blipFill>
                          <a:blip r:embed="rId6" r:link="rId7"/>
                          <a:srcRect/>
                          <a:stretch>
                            <a:fillRect/>
                          </a:stretch>
                        </pic:blipFill>
                        <pic:spPr bwMode="auto">
                          <a:xfrm>
                            <a:off x="0" y="0"/>
                            <a:ext cx="2240280" cy="2181225"/>
                          </a:xfrm>
                          <a:prstGeom prst="rect">
                            <a:avLst/>
                          </a:prstGeom>
                          <a:noFill/>
                          <a:ln w="9525">
                            <a:noFill/>
                            <a:miter lim="800000"/>
                            <a:headEnd/>
                            <a:tailEnd/>
                          </a:ln>
                        </pic:spPr>
                      </pic:pic>
                    </a:graphicData>
                  </a:graphic>
                </wp:anchor>
              </w:drawing>
            </w:r>
          </w:p>
        </w:tc>
      </w:tr>
    </w:tbl>
    <w:p w:rsidR="007A3AC7" w:rsidRPr="007A3AC7" w:rsidRDefault="007A3AC7" w:rsidP="007A3AC7">
      <w:pPr>
        <w:tabs>
          <w:tab w:val="left" w:pos="-284"/>
        </w:tabs>
        <w:ind w:left="-142" w:right="-288" w:hanging="113"/>
        <w:jc w:val="center"/>
        <w:rPr>
          <w:rFonts w:ascii="Arial" w:hAnsi="Arial" w:cs="Arial"/>
          <w:b w:val="0"/>
          <w:kern w:val="52"/>
          <w:sz w:val="20"/>
          <w:lang w:val="pt-PT"/>
        </w:rPr>
      </w:pPr>
      <w:r>
        <w:rPr>
          <w:rFonts w:ascii="Arial" w:hAnsi="Arial" w:cs="Arial"/>
          <w:b w:val="0"/>
          <w:kern w:val="52"/>
          <w:sz w:val="20"/>
          <w:lang w:val="pt-PT"/>
        </w:rPr>
        <w:t>___________</w:t>
      </w:r>
      <w:r w:rsidRPr="007A3AC7">
        <w:rPr>
          <w:rFonts w:ascii="Arial" w:hAnsi="Arial" w:cs="Arial"/>
          <w:b w:val="0"/>
          <w:kern w:val="52"/>
          <w:sz w:val="20"/>
          <w:lang w:val="pt-PT"/>
        </w:rPr>
        <w:t>_____________________________</w:t>
      </w:r>
      <w:r>
        <w:rPr>
          <w:rFonts w:ascii="Arial" w:hAnsi="Arial" w:cs="Arial"/>
          <w:b w:val="0"/>
          <w:kern w:val="52"/>
          <w:sz w:val="20"/>
          <w:lang w:val="pt-PT"/>
        </w:rPr>
        <w:t>___________________________________________________</w:t>
      </w:r>
    </w:p>
    <w:p w:rsidR="007A3AC7" w:rsidRPr="00077793" w:rsidRDefault="007A3AC7" w:rsidP="007A3AC7">
      <w:pPr>
        <w:tabs>
          <w:tab w:val="left" w:pos="-284"/>
        </w:tabs>
        <w:ind w:left="-142" w:right="-288" w:hanging="113"/>
        <w:jc w:val="center"/>
        <w:rPr>
          <w:rFonts w:ascii="Arial" w:hAnsi="Arial" w:cs="Arial"/>
          <w:emboss/>
          <w:color w:val="984806" w:themeColor="accent6" w:themeShade="80"/>
          <w:kern w:val="52"/>
          <w:sz w:val="72"/>
          <w:szCs w:val="72"/>
          <w:lang w:val="pt-PT"/>
        </w:rPr>
      </w:pPr>
      <w:r w:rsidRPr="007A3AC7">
        <w:rPr>
          <w:rFonts w:ascii="Arial" w:hAnsi="Arial" w:cs="Arial"/>
          <w:kern w:val="52"/>
          <w:sz w:val="36"/>
          <w:szCs w:val="36"/>
          <w:lang w:val="pt-PT"/>
        </w:rPr>
        <w:t>Stručno putovanje u Pariz na</w:t>
      </w:r>
      <w:r w:rsidRPr="007A3AC7">
        <w:rPr>
          <w:rFonts w:ascii="Arial" w:hAnsi="Arial" w:cs="Arial"/>
          <w:kern w:val="52"/>
          <w:sz w:val="36"/>
          <w:szCs w:val="36"/>
          <w:lang w:val="pt-PT"/>
        </w:rPr>
        <w:br/>
      </w:r>
      <w:r w:rsidRPr="00077793">
        <w:rPr>
          <w:rFonts w:ascii="Arial" w:hAnsi="Arial" w:cs="Arial"/>
          <w:emboss/>
          <w:color w:val="984806" w:themeColor="accent6" w:themeShade="80"/>
          <w:kern w:val="52"/>
          <w:sz w:val="72"/>
          <w:szCs w:val="72"/>
          <w:lang w:val="pt-PT"/>
        </w:rPr>
        <w:t>EUROPAIN &amp; INTERSUC 2016.</w:t>
      </w:r>
    </w:p>
    <w:p w:rsidR="007A3AC7" w:rsidRPr="007A3AC7" w:rsidRDefault="007A3AC7" w:rsidP="007A3AC7">
      <w:pPr>
        <w:tabs>
          <w:tab w:val="left" w:pos="-284"/>
        </w:tabs>
        <w:ind w:left="-142" w:hanging="113"/>
        <w:jc w:val="center"/>
        <w:rPr>
          <w:rFonts w:ascii="Arial" w:hAnsi="Arial" w:cs="Arial"/>
          <w:sz w:val="36"/>
          <w:szCs w:val="36"/>
          <w:lang w:val="de-DE"/>
        </w:rPr>
      </w:pPr>
      <w:r w:rsidRPr="007A3AC7">
        <w:rPr>
          <w:rFonts w:ascii="Arial" w:hAnsi="Arial" w:cs="Arial"/>
          <w:sz w:val="10"/>
          <w:szCs w:val="10"/>
          <w:lang w:val="de-DE"/>
        </w:rPr>
        <w:br/>
      </w:r>
      <w:r w:rsidRPr="007A3AC7">
        <w:rPr>
          <w:rFonts w:ascii="Arial" w:hAnsi="Arial" w:cs="Arial"/>
          <w:sz w:val="36"/>
          <w:szCs w:val="36"/>
          <w:lang w:val="de-DE"/>
        </w:rPr>
        <w:t>Međunarodni sajam pekarstva i slastičarstva</w:t>
      </w:r>
    </w:p>
    <w:p w:rsidR="007A3AC7" w:rsidRDefault="007A3AC7" w:rsidP="007A3AC7">
      <w:pPr>
        <w:tabs>
          <w:tab w:val="left" w:pos="-284"/>
        </w:tabs>
        <w:ind w:left="-142" w:right="-288" w:hanging="113"/>
        <w:jc w:val="center"/>
        <w:rPr>
          <w:rFonts w:ascii="Arial" w:hAnsi="Arial" w:cs="Arial"/>
          <w:sz w:val="36"/>
          <w:szCs w:val="36"/>
          <w:lang w:val="de-DE"/>
        </w:rPr>
      </w:pPr>
      <w:r w:rsidRPr="007A3AC7">
        <w:rPr>
          <w:rFonts w:ascii="Arial" w:hAnsi="Arial" w:cs="Arial"/>
          <w:sz w:val="36"/>
          <w:szCs w:val="36"/>
          <w:lang w:val="de-DE"/>
        </w:rPr>
        <w:t>05.-08.02.</w:t>
      </w:r>
    </w:p>
    <w:p w:rsidR="007A3AC7" w:rsidRDefault="007A3AC7" w:rsidP="007A3AC7">
      <w:pPr>
        <w:pStyle w:val="s8"/>
        <w:tabs>
          <w:tab w:val="left" w:pos="-284"/>
        </w:tabs>
        <w:spacing w:after="0"/>
        <w:ind w:left="-142" w:hanging="113"/>
        <w:rPr>
          <w:rFonts w:ascii="Times New Roman" w:hAnsi="Times New Roman"/>
          <w:i/>
          <w:iCs/>
          <w:sz w:val="24"/>
          <w:szCs w:val="24"/>
          <w:lang w:val="pt-PT"/>
        </w:rPr>
      </w:pPr>
      <w:r>
        <w:rPr>
          <w:rFonts w:ascii="Times New Roman" w:hAnsi="Times New Roman"/>
          <w:b/>
          <w:bCs/>
          <w:i/>
          <w:iCs/>
          <w:sz w:val="24"/>
          <w:szCs w:val="24"/>
          <w:u w:val="single"/>
          <w:lang w:val="pt-PT"/>
        </w:rPr>
        <w:t>1. dan 05.02. Petak Zagreb – Pariz</w:t>
      </w:r>
      <w:r>
        <w:rPr>
          <w:rFonts w:ascii="Times New Roman" w:hAnsi="Times New Roman"/>
          <w:b/>
          <w:bCs/>
          <w:i/>
          <w:iCs/>
          <w:sz w:val="24"/>
          <w:szCs w:val="24"/>
          <w:lang w:val="pt-PT"/>
        </w:rPr>
        <w:t xml:space="preserve"> </w:t>
      </w:r>
      <w:r>
        <w:rPr>
          <w:rFonts w:ascii="Times New Roman" w:hAnsi="Times New Roman"/>
          <w:i/>
          <w:iCs/>
          <w:sz w:val="24"/>
          <w:szCs w:val="24"/>
          <w:lang w:val="pt-PT"/>
        </w:rPr>
        <w:br/>
        <w:t>Sastanak putnika u zračnoj luci Pleso u 7.30 sati kod šaltera informacija. Nakon zajedničke prijave na let, polazak zrakoplova kompanije Air France za Pariz u 9.00 sati. Dolazak u Pariz u 11.05 sati. Panoramski razgled grada minibusom uz uslugu stručnog vodiča. Smještaj u hotel. Nakon odmora poslijepodnevni razgled centra grada uz korištenje metroa: Vijećnic, katedrala Notre Dame, Latinska četvrt...Povratak u hotel. Noćenje.</w:t>
      </w:r>
    </w:p>
    <w:p w:rsidR="007A3AC7" w:rsidRDefault="007A3AC7" w:rsidP="007A3AC7">
      <w:pPr>
        <w:pStyle w:val="s8"/>
        <w:tabs>
          <w:tab w:val="left" w:pos="-284"/>
        </w:tabs>
        <w:spacing w:after="0"/>
        <w:ind w:left="-142" w:hanging="113"/>
        <w:rPr>
          <w:rFonts w:ascii="Times New Roman" w:hAnsi="Times New Roman"/>
          <w:i/>
          <w:iCs/>
          <w:sz w:val="24"/>
          <w:szCs w:val="24"/>
          <w:lang w:val="pt-PT"/>
        </w:rPr>
      </w:pPr>
      <w:r>
        <w:rPr>
          <w:rFonts w:ascii="Times New Roman" w:hAnsi="Times New Roman"/>
          <w:b/>
          <w:bCs/>
          <w:i/>
          <w:iCs/>
          <w:sz w:val="24"/>
          <w:szCs w:val="24"/>
          <w:u w:val="single"/>
          <w:lang w:val="pt-PT"/>
        </w:rPr>
        <w:t xml:space="preserve">2. dan 06.02. Subota  Pariz – Posjet sajmu pekarstva i slastičarstva EUROPAIN &amp; INTERSUC  </w:t>
      </w:r>
      <w:r>
        <w:rPr>
          <w:rFonts w:ascii="Times New Roman" w:hAnsi="Times New Roman"/>
          <w:b/>
          <w:bCs/>
          <w:i/>
          <w:iCs/>
          <w:sz w:val="24"/>
          <w:szCs w:val="24"/>
          <w:lang w:val="pt-PT"/>
        </w:rPr>
        <w:t xml:space="preserve"> </w:t>
      </w:r>
      <w:r>
        <w:rPr>
          <w:rFonts w:ascii="Times New Roman" w:hAnsi="Times New Roman"/>
          <w:i/>
          <w:iCs/>
          <w:sz w:val="24"/>
          <w:szCs w:val="24"/>
          <w:lang w:val="pt-PT"/>
        </w:rPr>
        <w:br/>
        <w:t>Nakon doručka posjet međunarodnom sajmu pekarstva i slastičarstva EUROPAIN &amp; INTERSUC u sjevernom dijelu grada. Poslijepodne slobodno za posjet muzejima: Louvre ili Musee D’Orsay (impresionisti) ili vrijeme za shopping u poznatim robnim kućama. Kasno poslijepodne i večer ćemo provesti na slikovitom Montmartreu. Povratak u hotel. Noćenje.</w:t>
      </w:r>
    </w:p>
    <w:p w:rsidR="007A3AC7" w:rsidRDefault="007A3AC7" w:rsidP="007A3AC7">
      <w:pPr>
        <w:tabs>
          <w:tab w:val="left" w:pos="-284"/>
        </w:tabs>
        <w:spacing w:before="180"/>
        <w:ind w:left="-142" w:hanging="113"/>
        <w:jc w:val="left"/>
        <w:rPr>
          <w:rFonts w:ascii="Times New Roman" w:hAnsi="Times New Roman"/>
          <w:bCs/>
          <w:i/>
          <w:iCs/>
          <w:szCs w:val="24"/>
          <w:lang w:val="pt-PT"/>
        </w:rPr>
      </w:pPr>
      <w:r>
        <w:rPr>
          <w:rFonts w:ascii="Times New Roman" w:hAnsi="Times New Roman"/>
          <w:bCs/>
          <w:i/>
          <w:iCs/>
          <w:szCs w:val="24"/>
          <w:u w:val="single"/>
          <w:lang w:val="pt-PT"/>
        </w:rPr>
        <w:t xml:space="preserve">3. dan 07.02. Nedjelja  Pariz – Posjet sajmu </w:t>
      </w:r>
      <w:r>
        <w:rPr>
          <w:rFonts w:ascii="Times New Roman" w:hAnsi="Times New Roman"/>
          <w:bCs/>
          <w:i/>
          <w:iCs/>
          <w:szCs w:val="24"/>
          <w:lang w:val="pt-PT"/>
        </w:rPr>
        <w:t xml:space="preserve"> </w:t>
      </w:r>
    </w:p>
    <w:p w:rsidR="007A3AC7" w:rsidRDefault="007A3AC7" w:rsidP="007A3AC7">
      <w:pPr>
        <w:tabs>
          <w:tab w:val="left" w:pos="-284"/>
        </w:tabs>
        <w:ind w:left="-142" w:hanging="113"/>
        <w:jc w:val="left"/>
        <w:rPr>
          <w:rFonts w:ascii="Times New Roman" w:hAnsi="Times New Roman"/>
          <w:b w:val="0"/>
          <w:i/>
          <w:iCs/>
          <w:szCs w:val="24"/>
          <w:lang w:val="hr-HR"/>
        </w:rPr>
      </w:pPr>
      <w:r>
        <w:rPr>
          <w:rFonts w:ascii="Times New Roman" w:hAnsi="Times New Roman"/>
          <w:b w:val="0"/>
          <w:i/>
          <w:iCs/>
          <w:szCs w:val="24"/>
          <w:lang w:val="hr-HR"/>
        </w:rPr>
        <w:t>Doručak. Mogućnost posjeta sajmu. Slobodno vrijeme za odlazak na Eiffelov toranj ili vožnju brodom po rijeci Seine. Poslijepodne slobodno za vlastiti program ili svi koji žele mogu uz vodiča razgledati Luksemburške parkove te novi dio Pariza La Defense. Povratak u hotel. Noćenje.</w:t>
      </w:r>
    </w:p>
    <w:p w:rsidR="007A3AC7" w:rsidRDefault="007A3AC7" w:rsidP="007A3AC7">
      <w:pPr>
        <w:pStyle w:val="s8"/>
        <w:tabs>
          <w:tab w:val="left" w:pos="-284"/>
        </w:tabs>
        <w:spacing w:after="0"/>
        <w:ind w:left="-142" w:hanging="113"/>
        <w:rPr>
          <w:rFonts w:ascii="Times New Roman" w:hAnsi="Times New Roman"/>
          <w:i/>
          <w:iCs/>
          <w:color w:val="auto"/>
          <w:sz w:val="24"/>
          <w:szCs w:val="24"/>
          <w:lang w:val="hr-HR"/>
        </w:rPr>
      </w:pPr>
      <w:r>
        <w:rPr>
          <w:rFonts w:ascii="Times New Roman" w:hAnsi="Times New Roman"/>
          <w:b/>
          <w:bCs/>
          <w:i/>
          <w:iCs/>
          <w:color w:val="auto"/>
          <w:sz w:val="24"/>
          <w:szCs w:val="24"/>
          <w:u w:val="single"/>
          <w:lang w:val="fr-FR"/>
        </w:rPr>
        <w:t xml:space="preserve">4. dan 08.02. </w:t>
      </w:r>
      <w:proofErr w:type="spellStart"/>
      <w:r>
        <w:rPr>
          <w:rFonts w:ascii="Times New Roman" w:hAnsi="Times New Roman"/>
          <w:b/>
          <w:bCs/>
          <w:i/>
          <w:iCs/>
          <w:color w:val="auto"/>
          <w:sz w:val="24"/>
          <w:szCs w:val="24"/>
          <w:u w:val="single"/>
          <w:lang w:val="fr-FR"/>
        </w:rPr>
        <w:t>Ponedjeljak</w:t>
      </w:r>
      <w:proofErr w:type="spellEnd"/>
      <w:r>
        <w:rPr>
          <w:rFonts w:ascii="Times New Roman" w:hAnsi="Times New Roman"/>
          <w:b/>
          <w:bCs/>
          <w:i/>
          <w:iCs/>
          <w:color w:val="auto"/>
          <w:sz w:val="24"/>
          <w:szCs w:val="24"/>
          <w:u w:val="single"/>
          <w:lang w:val="fr-FR"/>
        </w:rPr>
        <w:t xml:space="preserve">  </w:t>
      </w:r>
      <w:proofErr w:type="spellStart"/>
      <w:r>
        <w:rPr>
          <w:rFonts w:ascii="Times New Roman" w:hAnsi="Times New Roman"/>
          <w:b/>
          <w:bCs/>
          <w:i/>
          <w:iCs/>
          <w:sz w:val="24"/>
          <w:szCs w:val="24"/>
          <w:u w:val="single"/>
          <w:lang w:val="fr-FR"/>
        </w:rPr>
        <w:t>Pariz</w:t>
      </w:r>
      <w:proofErr w:type="spellEnd"/>
      <w:r>
        <w:rPr>
          <w:rFonts w:ascii="Times New Roman" w:hAnsi="Times New Roman"/>
          <w:b/>
          <w:bCs/>
          <w:i/>
          <w:iCs/>
          <w:sz w:val="24"/>
          <w:szCs w:val="24"/>
          <w:u w:val="single"/>
          <w:lang w:val="fr-FR"/>
        </w:rPr>
        <w:t xml:space="preserve"> </w:t>
      </w:r>
      <w:r>
        <w:rPr>
          <w:rFonts w:ascii="Times New Roman" w:hAnsi="Times New Roman"/>
          <w:b/>
          <w:bCs/>
          <w:i/>
          <w:iCs/>
          <w:color w:val="auto"/>
          <w:sz w:val="24"/>
          <w:szCs w:val="24"/>
          <w:u w:val="single"/>
          <w:lang w:val="hr-HR"/>
        </w:rPr>
        <w:t>– Zagreb</w:t>
      </w:r>
      <w:r>
        <w:rPr>
          <w:rFonts w:ascii="Times New Roman" w:hAnsi="Times New Roman"/>
          <w:i/>
          <w:iCs/>
          <w:color w:val="auto"/>
          <w:sz w:val="24"/>
          <w:szCs w:val="24"/>
          <w:lang w:val="fr-FR"/>
        </w:rPr>
        <w:br/>
      </w:r>
      <w:r w:rsidRPr="00C81DD8">
        <w:rPr>
          <w:rFonts w:ascii="Times New Roman" w:hAnsi="Times New Roman"/>
          <w:i/>
          <w:iCs/>
          <w:color w:val="auto"/>
          <w:sz w:val="24"/>
          <w:szCs w:val="24"/>
          <w:lang w:val="hr-HR"/>
        </w:rPr>
        <w:t xml:space="preserve">Doručak. </w:t>
      </w:r>
      <w:r>
        <w:rPr>
          <w:rFonts w:ascii="Times New Roman" w:hAnsi="Times New Roman"/>
          <w:i/>
          <w:iCs/>
          <w:color w:val="auto"/>
          <w:sz w:val="24"/>
          <w:szCs w:val="24"/>
          <w:lang w:val="hr-HR"/>
        </w:rPr>
        <w:t>Jutro slobodno za vlastiti program te odlazak iz hotela u 12.30 sati prema aerodromu. Nakon check- ina polazak zrakoplova iz Pariza je u 15.25 sati s dolaskom u Zagreb u 17.15 sati.</w:t>
      </w:r>
    </w:p>
    <w:p w:rsidR="007A3AC7" w:rsidRDefault="007A3AC7" w:rsidP="007A3AC7">
      <w:pPr>
        <w:tabs>
          <w:tab w:val="left" w:pos="-284"/>
        </w:tabs>
        <w:ind w:left="-142" w:hanging="113"/>
        <w:rPr>
          <w:rFonts w:ascii="Times New Roman" w:hAnsi="Times New Roman"/>
          <w:i/>
          <w:color w:val="000000"/>
          <w:sz w:val="52"/>
          <w:szCs w:val="52"/>
          <w:lang w:val="es-ES"/>
        </w:rPr>
      </w:pPr>
      <w:r w:rsidRPr="007A3AC7">
        <w:rPr>
          <w:rFonts w:ascii="Times New Roman" w:hAnsi="Times New Roman"/>
          <w:i/>
          <w:color w:val="000000"/>
          <w:szCs w:val="24"/>
          <w:lang w:val="es-ES"/>
        </w:rPr>
        <w:br/>
      </w:r>
      <w:r>
        <w:rPr>
          <w:rFonts w:ascii="Times New Roman" w:hAnsi="Times New Roman"/>
          <w:i/>
          <w:color w:val="000000"/>
          <w:sz w:val="52"/>
          <w:szCs w:val="52"/>
          <w:lang w:val="es-ES"/>
        </w:rPr>
        <w:t xml:space="preserve">  </w:t>
      </w:r>
      <w:proofErr w:type="spellStart"/>
      <w:r>
        <w:rPr>
          <w:rFonts w:ascii="Times New Roman" w:hAnsi="Times New Roman"/>
          <w:i/>
          <w:color w:val="000000"/>
          <w:sz w:val="52"/>
          <w:szCs w:val="52"/>
          <w:lang w:val="es-ES"/>
        </w:rPr>
        <w:t>Cijena</w:t>
      </w:r>
      <w:proofErr w:type="spellEnd"/>
      <w:r>
        <w:rPr>
          <w:rFonts w:ascii="Times New Roman" w:hAnsi="Times New Roman"/>
          <w:i/>
          <w:color w:val="000000"/>
          <w:sz w:val="52"/>
          <w:szCs w:val="52"/>
          <w:lang w:val="es-ES"/>
        </w:rPr>
        <w:t xml:space="preserve"> </w:t>
      </w:r>
      <w:proofErr w:type="spellStart"/>
      <w:r>
        <w:rPr>
          <w:rFonts w:ascii="Times New Roman" w:hAnsi="Times New Roman"/>
          <w:i/>
          <w:color w:val="000000"/>
          <w:sz w:val="52"/>
          <w:szCs w:val="52"/>
          <w:lang w:val="es-ES"/>
        </w:rPr>
        <w:t>aranžmana</w:t>
      </w:r>
      <w:proofErr w:type="spellEnd"/>
      <w:r>
        <w:rPr>
          <w:rFonts w:ascii="Times New Roman" w:hAnsi="Times New Roman"/>
          <w:i/>
          <w:color w:val="000000"/>
          <w:sz w:val="52"/>
          <w:szCs w:val="52"/>
          <w:lang w:val="es-ES"/>
        </w:rPr>
        <w:t xml:space="preserve"> </w:t>
      </w:r>
      <w:proofErr w:type="spellStart"/>
      <w:r>
        <w:rPr>
          <w:rFonts w:ascii="Times New Roman" w:hAnsi="Times New Roman"/>
          <w:i/>
          <w:color w:val="000000"/>
          <w:sz w:val="52"/>
          <w:szCs w:val="52"/>
          <w:lang w:val="es-ES"/>
        </w:rPr>
        <w:t>iznosi</w:t>
      </w:r>
      <w:proofErr w:type="spellEnd"/>
      <w:r>
        <w:rPr>
          <w:rFonts w:ascii="Times New Roman" w:hAnsi="Times New Roman"/>
          <w:i/>
          <w:color w:val="000000"/>
          <w:sz w:val="52"/>
          <w:szCs w:val="52"/>
          <w:lang w:val="es-ES"/>
        </w:rPr>
        <w:t xml:space="preserve"> 4490 </w:t>
      </w:r>
      <w:proofErr w:type="spellStart"/>
      <w:r>
        <w:rPr>
          <w:rFonts w:ascii="Times New Roman" w:hAnsi="Times New Roman"/>
          <w:i/>
          <w:color w:val="000000"/>
          <w:sz w:val="52"/>
          <w:szCs w:val="52"/>
          <w:lang w:val="es-ES"/>
        </w:rPr>
        <w:t>kn</w:t>
      </w:r>
      <w:proofErr w:type="spellEnd"/>
    </w:p>
    <w:p w:rsidR="007A3AC7" w:rsidRDefault="007A3AC7" w:rsidP="007A3AC7">
      <w:pPr>
        <w:tabs>
          <w:tab w:val="left" w:pos="-284"/>
        </w:tabs>
        <w:ind w:left="-142" w:hanging="113"/>
        <w:rPr>
          <w:rFonts w:ascii="Times New Roman" w:hAnsi="Times New Roman"/>
          <w:i/>
          <w:color w:val="000000"/>
          <w:sz w:val="8"/>
          <w:szCs w:val="8"/>
          <w:lang w:val="es-ES"/>
        </w:rPr>
      </w:pPr>
    </w:p>
    <w:p w:rsidR="007A3AC7" w:rsidRDefault="007A3AC7" w:rsidP="007A3AC7">
      <w:pPr>
        <w:tabs>
          <w:tab w:val="left" w:pos="-284"/>
        </w:tabs>
        <w:ind w:left="-142" w:hanging="113"/>
        <w:rPr>
          <w:rFonts w:ascii="Times New Roman" w:hAnsi="Times New Roman"/>
          <w:b w:val="0"/>
          <w:szCs w:val="24"/>
          <w:lang w:val="es-ES"/>
        </w:rPr>
      </w:pPr>
      <w:r>
        <w:rPr>
          <w:rFonts w:ascii="Times New Roman" w:hAnsi="Times New Roman"/>
          <w:i/>
          <w:szCs w:val="24"/>
          <w:lang w:val="es-ES"/>
        </w:rPr>
        <w:t xml:space="preserve">              </w:t>
      </w:r>
      <w:r>
        <w:rPr>
          <w:rFonts w:ascii="Times New Roman" w:hAnsi="Times New Roman"/>
          <w:b w:val="0"/>
          <w:szCs w:val="24"/>
          <w:lang w:val="es-ES"/>
        </w:rPr>
        <w:t xml:space="preserve">               </w:t>
      </w:r>
    </w:p>
    <w:p w:rsidR="007A3AC7" w:rsidRPr="00392B90" w:rsidRDefault="007A3AC7" w:rsidP="007A3AC7">
      <w:pPr>
        <w:tabs>
          <w:tab w:val="left" w:pos="-284"/>
        </w:tabs>
        <w:ind w:left="-142" w:hanging="113"/>
        <w:jc w:val="center"/>
        <w:rPr>
          <w:rFonts w:ascii="Times New Roman" w:hAnsi="Times New Roman"/>
          <w:b w:val="0"/>
          <w:i/>
          <w:szCs w:val="24"/>
          <w:lang w:val="es-ES"/>
        </w:rPr>
      </w:pPr>
      <w:proofErr w:type="spellStart"/>
      <w:r w:rsidRPr="00392B90">
        <w:rPr>
          <w:rFonts w:ascii="Times New Roman" w:hAnsi="Times New Roman"/>
          <w:b w:val="0"/>
          <w:i/>
          <w:szCs w:val="24"/>
          <w:lang w:val="es-ES"/>
        </w:rPr>
        <w:t>Cijena</w:t>
      </w:r>
      <w:proofErr w:type="spellEnd"/>
      <w:r w:rsidRPr="00392B90">
        <w:rPr>
          <w:rFonts w:ascii="Times New Roman" w:hAnsi="Times New Roman"/>
          <w:b w:val="0"/>
          <w:i/>
          <w:szCs w:val="24"/>
          <w:lang w:val="es-ES"/>
        </w:rPr>
        <w:t xml:space="preserve"> je </w:t>
      </w:r>
      <w:proofErr w:type="spellStart"/>
      <w:r w:rsidRPr="00392B90">
        <w:rPr>
          <w:rFonts w:ascii="Times New Roman" w:hAnsi="Times New Roman"/>
          <w:b w:val="0"/>
          <w:i/>
          <w:szCs w:val="24"/>
          <w:lang w:val="es-ES"/>
        </w:rPr>
        <w:t>napravljena</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na</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bazi</w:t>
      </w:r>
      <w:proofErr w:type="spellEnd"/>
      <w:r w:rsidRPr="00392B90">
        <w:rPr>
          <w:rFonts w:ascii="Times New Roman" w:hAnsi="Times New Roman"/>
          <w:b w:val="0"/>
          <w:i/>
          <w:szCs w:val="24"/>
          <w:lang w:val="es-ES"/>
        </w:rPr>
        <w:t xml:space="preserve"> 10 </w:t>
      </w:r>
      <w:proofErr w:type="spellStart"/>
      <w:r w:rsidRPr="00392B90">
        <w:rPr>
          <w:rFonts w:ascii="Times New Roman" w:hAnsi="Times New Roman"/>
          <w:b w:val="0"/>
          <w:i/>
          <w:szCs w:val="24"/>
          <w:lang w:val="es-ES"/>
        </w:rPr>
        <w:t>putnika</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ukoliko</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bude</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manji</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broj</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agencija</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ostavlja</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mogućnost</w:t>
      </w:r>
      <w:proofErr w:type="spellEnd"/>
    </w:p>
    <w:p w:rsidR="007A3AC7" w:rsidRPr="00392B90" w:rsidRDefault="007A3AC7" w:rsidP="007A3AC7">
      <w:pPr>
        <w:tabs>
          <w:tab w:val="left" w:pos="-284"/>
        </w:tabs>
        <w:ind w:left="-142" w:hanging="113"/>
        <w:jc w:val="center"/>
        <w:rPr>
          <w:rFonts w:ascii="Times New Roman" w:hAnsi="Times New Roman"/>
          <w:b w:val="0"/>
          <w:i/>
          <w:szCs w:val="24"/>
          <w:lang w:val="es-ES"/>
        </w:rPr>
      </w:pPr>
      <w:proofErr w:type="spellStart"/>
      <w:r w:rsidRPr="00392B90">
        <w:rPr>
          <w:rFonts w:ascii="Times New Roman" w:hAnsi="Times New Roman"/>
          <w:b w:val="0"/>
          <w:i/>
          <w:szCs w:val="24"/>
          <w:lang w:val="es-ES"/>
        </w:rPr>
        <w:t>povećanja</w:t>
      </w:r>
      <w:proofErr w:type="spellEnd"/>
      <w:r w:rsidRPr="00392B90">
        <w:rPr>
          <w:rFonts w:ascii="Times New Roman" w:hAnsi="Times New Roman"/>
          <w:b w:val="0"/>
          <w:i/>
          <w:szCs w:val="24"/>
          <w:lang w:val="es-ES"/>
        </w:rPr>
        <w:t xml:space="preserve"> </w:t>
      </w:r>
      <w:proofErr w:type="spellStart"/>
      <w:r w:rsidRPr="00392B90">
        <w:rPr>
          <w:rFonts w:ascii="Times New Roman" w:hAnsi="Times New Roman"/>
          <w:b w:val="0"/>
          <w:i/>
          <w:szCs w:val="24"/>
          <w:lang w:val="es-ES"/>
        </w:rPr>
        <w:t>cijene</w:t>
      </w:r>
      <w:proofErr w:type="spellEnd"/>
      <w:r w:rsidRPr="00392B90">
        <w:rPr>
          <w:rFonts w:ascii="Times New Roman" w:hAnsi="Times New Roman"/>
          <w:b w:val="0"/>
          <w:i/>
          <w:szCs w:val="24"/>
          <w:lang w:val="es-ES"/>
        </w:rPr>
        <w:t>.</w:t>
      </w:r>
    </w:p>
    <w:p w:rsidR="007A3AC7" w:rsidRDefault="007A3AC7" w:rsidP="007A3AC7">
      <w:pPr>
        <w:tabs>
          <w:tab w:val="left" w:pos="-284"/>
        </w:tabs>
        <w:ind w:left="-142" w:hanging="113"/>
        <w:rPr>
          <w:rFonts w:ascii="Times New Roman" w:hAnsi="Times New Roman"/>
          <w:b w:val="0"/>
          <w:sz w:val="10"/>
          <w:szCs w:val="10"/>
          <w:lang w:val="es-ES"/>
        </w:rPr>
      </w:pPr>
      <w:r>
        <w:rPr>
          <w:rFonts w:ascii="Times New Roman" w:hAnsi="Times New Roman"/>
          <w:b w:val="0"/>
          <w:lang w:val="es-ES"/>
        </w:rPr>
        <w:t xml:space="preserve">   </w:t>
      </w:r>
      <w:r>
        <w:rPr>
          <w:rFonts w:ascii="Times New Roman" w:hAnsi="Times New Roman"/>
          <w:b w:val="0"/>
          <w:sz w:val="10"/>
          <w:szCs w:val="10"/>
          <w:lang w:val="es-ES"/>
        </w:rPr>
        <w:t xml:space="preserve">                                      </w:t>
      </w:r>
    </w:p>
    <w:p w:rsidR="007A3AC7" w:rsidRPr="00392B90" w:rsidRDefault="007A3AC7" w:rsidP="007A3AC7">
      <w:pPr>
        <w:tabs>
          <w:tab w:val="left" w:pos="-284"/>
        </w:tabs>
        <w:ind w:left="-142" w:hanging="113"/>
        <w:jc w:val="left"/>
        <w:rPr>
          <w:rFonts w:ascii="Times New Roman" w:hAnsi="Times New Roman"/>
          <w:b w:val="0"/>
          <w:i/>
          <w:u w:val="single"/>
          <w:lang w:val="hr-HR"/>
        </w:rPr>
      </w:pPr>
      <w:r w:rsidRPr="007A6C77">
        <w:rPr>
          <w:rFonts w:ascii="Times New Roman" w:hAnsi="Times New Roman"/>
          <w:i/>
          <w:u w:val="single"/>
          <w:lang w:val="hr-HR"/>
        </w:rPr>
        <w:t>Aranžman uključuje</w:t>
      </w:r>
      <w:r w:rsidRPr="00392B90">
        <w:rPr>
          <w:rFonts w:ascii="Times New Roman" w:hAnsi="Times New Roman"/>
          <w:b w:val="0"/>
          <w:i/>
          <w:u w:val="single"/>
          <w:lang w:val="hr-HR"/>
        </w:rPr>
        <w:t xml:space="preserve">: </w:t>
      </w:r>
    </w:p>
    <w:p w:rsidR="007A3AC7" w:rsidRPr="00392B90" w:rsidRDefault="007A3AC7" w:rsidP="007A3AC7">
      <w:pPr>
        <w:numPr>
          <w:ilvl w:val="0"/>
          <w:numId w:val="2"/>
        </w:numPr>
        <w:tabs>
          <w:tab w:val="left" w:pos="-284"/>
        </w:tabs>
        <w:ind w:left="-142" w:hanging="113"/>
        <w:jc w:val="left"/>
        <w:rPr>
          <w:rFonts w:ascii="Times New Roman" w:hAnsi="Times New Roman"/>
          <w:b w:val="0"/>
          <w:i/>
          <w:lang w:val="hr-HR"/>
        </w:rPr>
      </w:pPr>
      <w:r w:rsidRPr="00392B90">
        <w:rPr>
          <w:rFonts w:ascii="Times New Roman" w:hAnsi="Times New Roman"/>
          <w:b w:val="0"/>
          <w:i/>
          <w:lang w:val="hr-HR"/>
        </w:rPr>
        <w:t xml:space="preserve">povratnu zrakoplovnu kartu kompanije Air France s taksama i prtljagom </w:t>
      </w:r>
      <w:r>
        <w:rPr>
          <w:rFonts w:ascii="Times New Roman" w:hAnsi="Times New Roman"/>
          <w:b w:val="0"/>
          <w:i/>
          <w:lang w:val="hr-HR"/>
        </w:rPr>
        <w:t>(</w:t>
      </w:r>
      <w:r w:rsidRPr="00392B90">
        <w:rPr>
          <w:rFonts w:ascii="Times New Roman" w:hAnsi="Times New Roman"/>
          <w:b w:val="0"/>
          <w:i/>
          <w:lang w:val="hr-HR"/>
        </w:rPr>
        <w:t>u iznosu 180 eura</w:t>
      </w:r>
      <w:r>
        <w:rPr>
          <w:rFonts w:ascii="Times New Roman" w:hAnsi="Times New Roman"/>
          <w:b w:val="0"/>
          <w:i/>
          <w:lang w:val="hr-HR"/>
        </w:rPr>
        <w:t>)</w:t>
      </w:r>
    </w:p>
    <w:p w:rsidR="007A3AC7" w:rsidRPr="00392B90" w:rsidRDefault="007A3AC7" w:rsidP="007A3AC7">
      <w:pPr>
        <w:numPr>
          <w:ilvl w:val="0"/>
          <w:numId w:val="2"/>
        </w:numPr>
        <w:tabs>
          <w:tab w:val="left" w:pos="-284"/>
        </w:tabs>
        <w:ind w:left="-142" w:hanging="113"/>
        <w:jc w:val="left"/>
        <w:rPr>
          <w:rFonts w:ascii="Times New Roman" w:hAnsi="Times New Roman"/>
          <w:b w:val="0"/>
          <w:i/>
          <w:lang w:val="hr-HR"/>
        </w:rPr>
      </w:pPr>
      <w:r w:rsidRPr="00392B90">
        <w:rPr>
          <w:rFonts w:ascii="Times New Roman" w:hAnsi="Times New Roman"/>
          <w:b w:val="0"/>
          <w:i/>
          <w:lang w:val="hr-HR"/>
        </w:rPr>
        <w:t>3 noćenja s doručkom u hotelu*** (2-krevetne sobe s twc)</w:t>
      </w:r>
    </w:p>
    <w:p w:rsidR="007A3AC7" w:rsidRPr="00392B90" w:rsidRDefault="007A3AC7" w:rsidP="007A3AC7">
      <w:pPr>
        <w:numPr>
          <w:ilvl w:val="0"/>
          <w:numId w:val="2"/>
        </w:numPr>
        <w:tabs>
          <w:tab w:val="left" w:pos="-284"/>
        </w:tabs>
        <w:ind w:left="-142" w:hanging="113"/>
        <w:jc w:val="left"/>
        <w:rPr>
          <w:rFonts w:ascii="Times New Roman" w:hAnsi="Times New Roman"/>
          <w:b w:val="0"/>
          <w:i/>
          <w:lang w:val="hr-HR"/>
        </w:rPr>
      </w:pPr>
      <w:r w:rsidRPr="00392B90">
        <w:rPr>
          <w:rFonts w:ascii="Times New Roman" w:hAnsi="Times New Roman"/>
          <w:b w:val="0"/>
          <w:i/>
          <w:lang w:val="hr-HR"/>
        </w:rPr>
        <w:t>transfer autobusom do hotela s panoramskim razgledom Pariza te povratni transfer do aerodroma</w:t>
      </w:r>
    </w:p>
    <w:p w:rsidR="007A3AC7" w:rsidRPr="00392B90" w:rsidRDefault="007A3AC7" w:rsidP="007A3AC7">
      <w:pPr>
        <w:numPr>
          <w:ilvl w:val="0"/>
          <w:numId w:val="2"/>
        </w:numPr>
        <w:tabs>
          <w:tab w:val="left" w:pos="-284"/>
        </w:tabs>
        <w:ind w:left="-142" w:hanging="113"/>
        <w:jc w:val="left"/>
        <w:rPr>
          <w:rFonts w:ascii="Times New Roman" w:hAnsi="Times New Roman"/>
          <w:b w:val="0"/>
          <w:i/>
          <w:lang w:val="hr-HR"/>
        </w:rPr>
      </w:pPr>
      <w:r w:rsidRPr="00392B90">
        <w:rPr>
          <w:rFonts w:ascii="Times New Roman" w:hAnsi="Times New Roman"/>
          <w:b w:val="0"/>
          <w:i/>
          <w:lang w:val="hr-HR"/>
        </w:rPr>
        <w:t>ulaznicu za sajam EUROPAIN &amp; INTERSUC</w:t>
      </w:r>
    </w:p>
    <w:p w:rsidR="007A3AC7" w:rsidRPr="00392B90" w:rsidRDefault="007A3AC7" w:rsidP="007A3AC7">
      <w:pPr>
        <w:numPr>
          <w:ilvl w:val="0"/>
          <w:numId w:val="2"/>
        </w:numPr>
        <w:tabs>
          <w:tab w:val="left" w:pos="-284"/>
        </w:tabs>
        <w:ind w:left="-142" w:hanging="113"/>
        <w:jc w:val="left"/>
        <w:rPr>
          <w:rFonts w:ascii="Times New Roman" w:hAnsi="Times New Roman"/>
          <w:b w:val="0"/>
          <w:i/>
          <w:lang w:val="hr-HR"/>
        </w:rPr>
      </w:pPr>
      <w:r w:rsidRPr="00392B90">
        <w:rPr>
          <w:rFonts w:ascii="Times New Roman" w:hAnsi="Times New Roman"/>
          <w:b w:val="0"/>
          <w:i/>
          <w:lang w:val="hr-HR"/>
        </w:rPr>
        <w:t>usluge stručnog vodiča i prevoditelja na sajmu</w:t>
      </w:r>
    </w:p>
    <w:p w:rsidR="007A3AC7" w:rsidRPr="00392B90" w:rsidRDefault="007A3AC7" w:rsidP="007A3AC7">
      <w:pPr>
        <w:numPr>
          <w:ilvl w:val="0"/>
          <w:numId w:val="2"/>
        </w:numPr>
        <w:tabs>
          <w:tab w:val="left" w:pos="-284"/>
        </w:tabs>
        <w:ind w:left="-142" w:hanging="113"/>
        <w:jc w:val="left"/>
        <w:rPr>
          <w:rFonts w:ascii="Times New Roman" w:hAnsi="Times New Roman"/>
          <w:b w:val="0"/>
          <w:i/>
          <w:lang w:val="hr-HR"/>
        </w:rPr>
      </w:pPr>
      <w:r w:rsidRPr="00392B90">
        <w:rPr>
          <w:rFonts w:ascii="Times New Roman" w:hAnsi="Times New Roman"/>
          <w:b w:val="0"/>
          <w:i/>
          <w:lang w:val="hr-HR"/>
        </w:rPr>
        <w:t>troškove organizacije i jamčevinu putovanja</w:t>
      </w:r>
    </w:p>
    <w:p w:rsidR="007A3AC7" w:rsidRPr="00392B90" w:rsidRDefault="007A3AC7" w:rsidP="007A3AC7">
      <w:pPr>
        <w:tabs>
          <w:tab w:val="left" w:pos="-284"/>
        </w:tabs>
        <w:ind w:left="-142" w:hanging="113"/>
        <w:jc w:val="left"/>
        <w:rPr>
          <w:rFonts w:ascii="Times New Roman" w:hAnsi="Times New Roman"/>
          <w:b w:val="0"/>
          <w:i/>
          <w:sz w:val="12"/>
          <w:szCs w:val="12"/>
          <w:lang w:val="hr-HR"/>
        </w:rPr>
      </w:pPr>
      <w:r w:rsidRPr="00392B90">
        <w:rPr>
          <w:rFonts w:ascii="Times New Roman" w:hAnsi="Times New Roman"/>
          <w:b w:val="0"/>
          <w:i/>
          <w:lang w:val="hr-HR"/>
        </w:rPr>
        <w:t xml:space="preserve"> </w:t>
      </w:r>
      <w:r w:rsidRPr="00392B90">
        <w:rPr>
          <w:rFonts w:ascii="Times New Roman" w:hAnsi="Times New Roman"/>
          <w:b w:val="0"/>
          <w:i/>
          <w:sz w:val="12"/>
          <w:szCs w:val="12"/>
          <w:lang w:val="hr-HR"/>
        </w:rPr>
        <w:t xml:space="preserve">        </w:t>
      </w:r>
    </w:p>
    <w:p w:rsidR="007A3AC7" w:rsidRPr="00392B90" w:rsidRDefault="007A3AC7" w:rsidP="007A3AC7">
      <w:pPr>
        <w:tabs>
          <w:tab w:val="left" w:pos="-284"/>
        </w:tabs>
        <w:ind w:left="-142" w:hanging="113"/>
        <w:jc w:val="left"/>
        <w:rPr>
          <w:rFonts w:ascii="Times New Roman" w:hAnsi="Times New Roman"/>
          <w:b w:val="0"/>
          <w:i/>
          <w:lang w:val="hr-HR"/>
        </w:rPr>
      </w:pPr>
      <w:r w:rsidRPr="00392B90">
        <w:rPr>
          <w:rFonts w:ascii="Times New Roman" w:hAnsi="Times New Roman"/>
          <w:b w:val="0"/>
          <w:i/>
          <w:lang w:val="hr-HR"/>
        </w:rPr>
        <w:t>Nadoplata za jednokrevetnu sobu iznosi 950,00 kn</w:t>
      </w:r>
    </w:p>
    <w:p w:rsidR="007A3AC7" w:rsidRPr="00392B90" w:rsidRDefault="007A3AC7" w:rsidP="007A3AC7">
      <w:pPr>
        <w:tabs>
          <w:tab w:val="left" w:pos="-284"/>
        </w:tabs>
        <w:ind w:left="-142" w:hanging="113"/>
        <w:jc w:val="left"/>
        <w:rPr>
          <w:rFonts w:ascii="Times New Roman" w:hAnsi="Times New Roman"/>
          <w:b w:val="0"/>
          <w:i/>
          <w:sz w:val="4"/>
          <w:szCs w:val="4"/>
          <w:lang w:val="hr-HR"/>
        </w:rPr>
      </w:pPr>
    </w:p>
    <w:p w:rsidR="007A3AC7" w:rsidRPr="00392B90" w:rsidRDefault="007A3AC7" w:rsidP="007A3AC7">
      <w:pPr>
        <w:tabs>
          <w:tab w:val="left" w:pos="-284"/>
        </w:tabs>
        <w:ind w:left="-142" w:hanging="113"/>
        <w:jc w:val="left"/>
        <w:rPr>
          <w:rFonts w:ascii="Times New Roman" w:hAnsi="Times New Roman"/>
          <w:b w:val="0"/>
          <w:i/>
          <w:sz w:val="4"/>
          <w:lang w:val="hr-HR"/>
        </w:rPr>
      </w:pPr>
    </w:p>
    <w:p w:rsidR="007A3AC7" w:rsidRDefault="007A3AC7" w:rsidP="007A3AC7">
      <w:pPr>
        <w:tabs>
          <w:tab w:val="left" w:pos="-284"/>
        </w:tabs>
        <w:ind w:left="-142" w:hanging="113"/>
        <w:jc w:val="left"/>
        <w:rPr>
          <w:b w:val="0"/>
          <w:i/>
          <w:szCs w:val="24"/>
          <w:lang w:val="hr-HR"/>
        </w:rPr>
      </w:pPr>
      <w:r w:rsidRPr="00392B90">
        <w:rPr>
          <w:rFonts w:ascii="Times New Roman" w:hAnsi="Times New Roman"/>
          <w:b w:val="0"/>
          <w:i/>
          <w:lang w:val="hr-HR"/>
        </w:rPr>
        <w:t xml:space="preserve">Napomena: Ulaznice za muzeje i ostale lokalitete nisu uključene u cijenu. Aranžman je napravljen na bazi cijene avio karte u iznosu 180 eura, ukoliko se cijena avio karte poveća za toliko će se povećati i cijena cjelokupnog putovanja. </w:t>
      </w:r>
      <w:r w:rsidRPr="00392B90">
        <w:rPr>
          <w:b w:val="0"/>
          <w:i/>
          <w:szCs w:val="24"/>
          <w:lang w:val="hr-HR"/>
        </w:rPr>
        <w:t>Mogućnost uzimanja putnog zdravstvenog osiguranja (64 kn)</w:t>
      </w:r>
      <w:r>
        <w:rPr>
          <w:b w:val="0"/>
          <w:i/>
          <w:szCs w:val="24"/>
          <w:lang w:val="hr-HR"/>
        </w:rPr>
        <w:t xml:space="preserve"> i osiguranja od otkaza puta (75</w:t>
      </w:r>
      <w:r w:rsidRPr="00392B90">
        <w:rPr>
          <w:b w:val="0"/>
          <w:i/>
          <w:szCs w:val="24"/>
          <w:lang w:val="hr-HR"/>
        </w:rPr>
        <w:t xml:space="preserve"> kn).</w:t>
      </w:r>
      <w:r>
        <w:rPr>
          <w:b w:val="0"/>
          <w:i/>
          <w:szCs w:val="24"/>
          <w:lang w:val="hr-HR"/>
        </w:rPr>
        <w:br/>
        <w:t>__________________________________________________________________________________</w:t>
      </w:r>
    </w:p>
    <w:p w:rsidR="007A3AC7" w:rsidRPr="007A3AC7" w:rsidRDefault="003941B5" w:rsidP="007A3AC7">
      <w:pPr>
        <w:tabs>
          <w:tab w:val="left" w:pos="-284"/>
        </w:tabs>
        <w:ind w:left="-142" w:right="-143" w:hanging="113"/>
        <w:jc w:val="center"/>
        <w:rPr>
          <w:rFonts w:ascii="Times New Roman" w:hAnsi="Times New Roman"/>
          <w:szCs w:val="24"/>
        </w:rPr>
      </w:pPr>
      <w:r>
        <w:rPr>
          <w:rFonts w:ascii="Times New Roman" w:hAnsi="Times New Roman"/>
          <w:szCs w:val="24"/>
          <w:lang w:val="hr-HR"/>
        </w:rPr>
        <w:t xml:space="preserve">PRIJAVE: </w:t>
      </w:r>
      <w:r w:rsidR="007A3AC7" w:rsidRPr="007A3AC7">
        <w:rPr>
          <w:rFonts w:ascii="Times New Roman" w:hAnsi="Times New Roman"/>
          <w:szCs w:val="24"/>
          <w:lang w:val="hr-HR"/>
        </w:rPr>
        <w:t>Agencija ART TRAVEL, Berislavićeva 16 Zagreb, tel. 01 4872 385, 091 8999 723</w:t>
      </w:r>
      <w:r w:rsidR="007A3AC7" w:rsidRPr="007A3AC7">
        <w:rPr>
          <w:rFonts w:ascii="Times New Roman" w:hAnsi="Times New Roman"/>
          <w:szCs w:val="24"/>
          <w:lang w:val="hr-HR"/>
        </w:rPr>
        <w:br/>
        <w:t>Žiro račun: HR9823900011100026219 HR-AB-01-080220734, www.art-travel.hr</w:t>
      </w:r>
    </w:p>
    <w:sectPr w:rsidR="007A3AC7" w:rsidRPr="007A3AC7" w:rsidSect="007A3AC7">
      <w:pgSz w:w="11906" w:h="16838"/>
      <w:pgMar w:top="142" w:right="42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RGaramond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stical">
    <w:altName w:val="Courier New"/>
    <w:charset w:val="00"/>
    <w:family w:val="swiss"/>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3AC7"/>
    <w:rsid w:val="000246D4"/>
    <w:rsid w:val="0028425C"/>
    <w:rsid w:val="003941B5"/>
    <w:rsid w:val="007A3AC7"/>
    <w:rsid w:val="009A67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C7"/>
    <w:pPr>
      <w:suppressAutoHyphens/>
      <w:spacing w:after="0" w:line="240" w:lineRule="auto"/>
      <w:jc w:val="both"/>
    </w:pPr>
    <w:rPr>
      <w:rFonts w:ascii="HRGaramondLight" w:eastAsia="Times New Roman" w:hAnsi="HRGaramondLight" w:cs="Times New Roman"/>
      <w:b/>
      <w:kern w:val="1"/>
      <w:sz w:val="24"/>
      <w:szCs w:val="20"/>
      <w:lang w:val="en-US" w:eastAsia="ar-SA"/>
    </w:rPr>
  </w:style>
  <w:style w:type="paragraph" w:styleId="Heading4">
    <w:name w:val="heading 4"/>
    <w:basedOn w:val="Normal"/>
    <w:next w:val="Normal"/>
    <w:link w:val="Heading4Char"/>
    <w:qFormat/>
    <w:rsid w:val="007A3AC7"/>
    <w:pPr>
      <w:keepNext/>
      <w:tabs>
        <w:tab w:val="num" w:pos="0"/>
      </w:tabs>
      <w:ind w:left="864" w:hanging="864"/>
      <w:jc w:val="left"/>
      <w:outlineLvl w:val="3"/>
    </w:pPr>
  </w:style>
  <w:style w:type="paragraph" w:styleId="Heading5">
    <w:name w:val="heading 5"/>
    <w:basedOn w:val="Normal"/>
    <w:next w:val="Normal"/>
    <w:link w:val="Heading5Char"/>
    <w:qFormat/>
    <w:rsid w:val="007A3AC7"/>
    <w:pPr>
      <w:keepNext/>
      <w:tabs>
        <w:tab w:val="num" w:pos="0"/>
      </w:tabs>
      <w:ind w:left="1008" w:hanging="1008"/>
      <w:jc w:val="left"/>
      <w:outlineLvl w:val="4"/>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3AC7"/>
    <w:rPr>
      <w:rFonts w:ascii="HRGaramondLight" w:eastAsia="Times New Roman" w:hAnsi="HRGaramondLight" w:cs="Times New Roman"/>
      <w:b/>
      <w:kern w:val="1"/>
      <w:sz w:val="24"/>
      <w:szCs w:val="20"/>
      <w:lang w:val="en-US" w:eastAsia="ar-SA"/>
    </w:rPr>
  </w:style>
  <w:style w:type="character" w:customStyle="1" w:styleId="Heading5Char">
    <w:name w:val="Heading 5 Char"/>
    <w:basedOn w:val="DefaultParagraphFont"/>
    <w:link w:val="Heading5"/>
    <w:rsid w:val="007A3AC7"/>
    <w:rPr>
      <w:rFonts w:ascii="HRGaramondLight" w:eastAsia="Times New Roman" w:hAnsi="HRGaramondLight" w:cs="Times New Roman"/>
      <w:b/>
      <w:kern w:val="1"/>
      <w:sz w:val="40"/>
      <w:szCs w:val="20"/>
      <w:lang w:val="en-US" w:eastAsia="ar-SA"/>
    </w:rPr>
  </w:style>
  <w:style w:type="table" w:styleId="TableGrid">
    <w:name w:val="Table Grid"/>
    <w:basedOn w:val="TableNormal"/>
    <w:uiPriority w:val="59"/>
    <w:rsid w:val="007A3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3AC7"/>
    <w:rPr>
      <w:rFonts w:ascii="Tahoma" w:hAnsi="Tahoma" w:cs="Tahoma"/>
      <w:sz w:val="16"/>
      <w:szCs w:val="16"/>
    </w:rPr>
  </w:style>
  <w:style w:type="character" w:customStyle="1" w:styleId="BalloonTextChar">
    <w:name w:val="Balloon Text Char"/>
    <w:basedOn w:val="DefaultParagraphFont"/>
    <w:link w:val="BalloonText"/>
    <w:uiPriority w:val="99"/>
    <w:semiHidden/>
    <w:rsid w:val="007A3AC7"/>
    <w:rPr>
      <w:rFonts w:ascii="Tahoma" w:eastAsia="Times New Roman" w:hAnsi="Tahoma" w:cs="Tahoma"/>
      <w:b/>
      <w:kern w:val="1"/>
      <w:sz w:val="16"/>
      <w:szCs w:val="16"/>
      <w:lang w:val="en-US" w:eastAsia="ar-SA"/>
    </w:rPr>
  </w:style>
  <w:style w:type="paragraph" w:customStyle="1" w:styleId="s8">
    <w:name w:val="s8"/>
    <w:basedOn w:val="Normal"/>
    <w:rsid w:val="007A3AC7"/>
    <w:pPr>
      <w:spacing w:before="100" w:after="100"/>
      <w:jc w:val="left"/>
    </w:pPr>
    <w:rPr>
      <w:rFonts w:ascii="Verdana" w:hAnsi="Verdana"/>
      <w:b w:val="0"/>
      <w:color w:val="000000"/>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radefair.directory/img/events/france/paris/europain-intersu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2016-01-22T19:45:00Z</dcterms:created>
  <dcterms:modified xsi:type="dcterms:W3CDTF">2016-01-23T01:25:00Z</dcterms:modified>
</cp:coreProperties>
</file>